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BD67F" w14:textId="2148408B" w:rsidR="00A6159F" w:rsidRDefault="0068140C" w:rsidP="0068140C">
      <w:pPr>
        <w:jc w:val="center"/>
        <w:rPr>
          <w:rFonts w:ascii="Roboto" w:hAnsi="Roboto" w:cs="Arial"/>
          <w:b/>
          <w:bCs/>
          <w:sz w:val="28"/>
          <w:szCs w:val="28"/>
          <w:lang w:eastAsia="it-IT"/>
        </w:rPr>
      </w:pPr>
      <w:r w:rsidRPr="004E1774">
        <w:rPr>
          <w:rFonts w:ascii="Roboto" w:hAnsi="Roboto" w:cs="Arial"/>
          <w:b/>
          <w:bCs/>
          <w:sz w:val="28"/>
          <w:szCs w:val="28"/>
          <w:lang w:eastAsia="it-IT"/>
        </w:rPr>
        <w:t>Comunicato stampa</w:t>
      </w:r>
    </w:p>
    <w:p w14:paraId="43B7D28B" w14:textId="77777777" w:rsidR="00BB437D" w:rsidRPr="004E1774" w:rsidRDefault="00BB437D" w:rsidP="0068140C">
      <w:pPr>
        <w:jc w:val="center"/>
        <w:rPr>
          <w:rFonts w:ascii="Roboto" w:hAnsi="Roboto" w:cs="Arial"/>
          <w:b/>
          <w:bCs/>
          <w:sz w:val="28"/>
          <w:szCs w:val="28"/>
          <w:lang w:eastAsia="it-IT"/>
        </w:rPr>
      </w:pPr>
    </w:p>
    <w:p w14:paraId="71313301" w14:textId="5BB55F65" w:rsidR="00F146A1" w:rsidRDefault="00F146A1" w:rsidP="00EE53DA">
      <w:pPr>
        <w:ind w:left="720"/>
        <w:jc w:val="center"/>
        <w:rPr>
          <w:rFonts w:ascii="Roboto" w:hAnsi="Roboto" w:cs="Arial"/>
          <w:b/>
          <w:bCs/>
          <w:color w:val="00B0F0"/>
          <w:sz w:val="40"/>
          <w:szCs w:val="40"/>
          <w:lang w:eastAsia="it-IT"/>
        </w:rPr>
      </w:pPr>
      <w:r>
        <w:rPr>
          <w:rFonts w:ascii="Roboto" w:hAnsi="Roboto" w:cs="Arial"/>
          <w:b/>
          <w:bCs/>
          <w:color w:val="00B0F0"/>
          <w:sz w:val="40"/>
          <w:szCs w:val="40"/>
          <w:lang w:eastAsia="it-IT"/>
        </w:rPr>
        <w:t>Al via i laboratori nelle scuole</w:t>
      </w:r>
      <w:r w:rsidR="00ED3CB3">
        <w:rPr>
          <w:rFonts w:ascii="Roboto" w:hAnsi="Roboto" w:cs="Arial"/>
          <w:b/>
          <w:bCs/>
          <w:color w:val="00B0F0"/>
          <w:sz w:val="40"/>
          <w:szCs w:val="40"/>
          <w:lang w:eastAsia="it-IT"/>
        </w:rPr>
        <w:t xml:space="preserve"> con oltre 230 studentesse e studenti</w:t>
      </w:r>
    </w:p>
    <w:p w14:paraId="2AF631C8" w14:textId="05C42A34" w:rsidR="00EE53DA" w:rsidRPr="006646CA" w:rsidRDefault="00EE53DA" w:rsidP="00EE53DA">
      <w:pPr>
        <w:ind w:left="720"/>
        <w:jc w:val="center"/>
        <w:rPr>
          <w:rFonts w:ascii="Roboto" w:hAnsi="Roboto" w:cs="Arial"/>
          <w:b/>
          <w:bCs/>
          <w:color w:val="70AD47" w:themeColor="accent6"/>
          <w:sz w:val="40"/>
          <w:szCs w:val="40"/>
          <w:lang w:eastAsia="it-IT"/>
        </w:rPr>
      </w:pPr>
      <w:r w:rsidRPr="00EE53DA">
        <w:rPr>
          <w:rFonts w:ascii="Roboto" w:hAnsi="Roboto" w:cs="Arial"/>
          <w:b/>
          <w:bCs/>
          <w:color w:val="00B0F0"/>
          <w:sz w:val="40"/>
          <w:szCs w:val="40"/>
          <w:lang w:eastAsia="it-IT"/>
        </w:rPr>
        <w:t xml:space="preserve"> </w:t>
      </w:r>
      <w:r w:rsidR="00F146A1">
        <w:rPr>
          <w:rFonts w:ascii="Roboto" w:hAnsi="Roboto" w:cs="Arial"/>
          <w:b/>
          <w:bCs/>
          <w:color w:val="C9D122"/>
          <w:sz w:val="40"/>
          <w:szCs w:val="40"/>
          <w:lang w:eastAsia="it-IT"/>
        </w:rPr>
        <w:t>per parlare di “equilibrio di genere”</w:t>
      </w:r>
      <w:r w:rsidR="00BB437D">
        <w:rPr>
          <w:rFonts w:ascii="Roboto" w:hAnsi="Roboto" w:cs="Arial"/>
          <w:b/>
          <w:bCs/>
          <w:color w:val="C9D122"/>
          <w:sz w:val="40"/>
          <w:szCs w:val="40"/>
          <w:lang w:eastAsia="it-IT"/>
        </w:rPr>
        <w:t>.</w:t>
      </w:r>
    </w:p>
    <w:p w14:paraId="414ADF92" w14:textId="597D2CC2" w:rsidR="00EE53DA" w:rsidRPr="00BB437D" w:rsidRDefault="00ED3CB3" w:rsidP="00ED3CB3">
      <w:pPr>
        <w:spacing w:before="240"/>
        <w:jc w:val="center"/>
        <w:rPr>
          <w:rFonts w:ascii="Roboto" w:hAnsi="Roboto" w:cs="Arial"/>
          <w:b/>
          <w:bCs/>
          <w:sz w:val="28"/>
          <w:szCs w:val="28"/>
          <w:lang w:eastAsia="it-IT"/>
        </w:rPr>
      </w:pPr>
      <w:r>
        <w:rPr>
          <w:rFonts w:ascii="Roboto" w:hAnsi="Roboto" w:cs="Arial"/>
          <w:b/>
          <w:bCs/>
          <w:sz w:val="28"/>
          <w:szCs w:val="28"/>
          <w:lang w:eastAsia="it-IT"/>
        </w:rPr>
        <w:t>Un progetto nato nel solco della rassegna annuale</w:t>
      </w:r>
      <w:r w:rsidR="00BB437D" w:rsidRPr="00BB437D">
        <w:rPr>
          <w:rFonts w:ascii="Roboto" w:hAnsi="Roboto" w:cs="Arial"/>
          <w:b/>
          <w:bCs/>
          <w:sz w:val="28"/>
          <w:szCs w:val="28"/>
          <w:lang w:eastAsia="it-IT"/>
        </w:rPr>
        <w:t xml:space="preserve"> “Achillea. Coltivare parità” ideato dalla Fondazione Cassa Rurale Val di Non – Rotaliana e Giovo.</w:t>
      </w:r>
    </w:p>
    <w:p w14:paraId="60F13A32" w14:textId="77777777" w:rsidR="00EE53DA" w:rsidRPr="00EE53DA" w:rsidRDefault="00EE53DA" w:rsidP="00EE53DA">
      <w:pPr>
        <w:jc w:val="center"/>
        <w:rPr>
          <w:rFonts w:ascii="Roboto" w:hAnsi="Roboto" w:cs="Arial"/>
          <w:b/>
          <w:bCs/>
          <w:sz w:val="28"/>
          <w:szCs w:val="28"/>
          <w:lang w:eastAsia="it-IT"/>
        </w:rPr>
      </w:pPr>
    </w:p>
    <w:p w14:paraId="5A366008" w14:textId="319FEC86" w:rsidR="004E1774" w:rsidRDefault="004E1774" w:rsidP="0068140C">
      <w:pPr>
        <w:jc w:val="center"/>
        <w:rPr>
          <w:rFonts w:ascii="Roboto" w:hAnsi="Roboto" w:cs="Arial"/>
          <w:b/>
          <w:bCs/>
          <w:sz w:val="28"/>
          <w:szCs w:val="28"/>
          <w:lang w:eastAsia="it-IT"/>
        </w:rPr>
      </w:pPr>
    </w:p>
    <w:p w14:paraId="25A745D2" w14:textId="77777777" w:rsidR="00EE53DA" w:rsidRDefault="00EE53DA" w:rsidP="0068140C">
      <w:pPr>
        <w:jc w:val="center"/>
        <w:rPr>
          <w:rFonts w:ascii="Roboto" w:hAnsi="Roboto" w:cs="Arial"/>
          <w:b/>
          <w:bCs/>
          <w:sz w:val="28"/>
          <w:szCs w:val="28"/>
          <w:lang w:eastAsia="it-IT"/>
        </w:rPr>
      </w:pPr>
    </w:p>
    <w:p w14:paraId="5ADDE984" w14:textId="6CF32A46" w:rsidR="00EE53DA" w:rsidRDefault="00BB437D" w:rsidP="00EE53DA">
      <w:pPr>
        <w:ind w:left="720"/>
        <w:jc w:val="center"/>
        <w:rPr>
          <w:rFonts w:ascii="Roboto" w:hAnsi="Roboto" w:cs="Arial"/>
          <w:sz w:val="28"/>
          <w:szCs w:val="28"/>
          <w:lang w:eastAsia="it-IT"/>
        </w:rPr>
      </w:pPr>
      <w:r w:rsidRPr="00BB437D">
        <w:rPr>
          <w:rFonts w:ascii="Roboto" w:hAnsi="Roboto" w:cs="Arial"/>
          <w:sz w:val="28"/>
          <w:szCs w:val="28"/>
          <w:lang w:eastAsia="it-IT"/>
        </w:rPr>
        <w:t>Taio</w:t>
      </w:r>
      <w:r w:rsidR="00EE53DA" w:rsidRPr="00EE53DA">
        <w:rPr>
          <w:rFonts w:ascii="Roboto" w:hAnsi="Roboto" w:cs="Arial"/>
          <w:sz w:val="28"/>
          <w:szCs w:val="28"/>
          <w:lang w:eastAsia="it-IT"/>
        </w:rPr>
        <w:t xml:space="preserve">, </w:t>
      </w:r>
      <w:r>
        <w:rPr>
          <w:rFonts w:ascii="Roboto" w:hAnsi="Roboto" w:cs="Arial"/>
          <w:sz w:val="28"/>
          <w:szCs w:val="28"/>
          <w:lang w:eastAsia="it-IT"/>
        </w:rPr>
        <w:t>1</w:t>
      </w:r>
      <w:r w:rsidR="008F4B83">
        <w:rPr>
          <w:rFonts w:ascii="Roboto" w:hAnsi="Roboto" w:cs="Arial"/>
          <w:sz w:val="28"/>
          <w:szCs w:val="28"/>
          <w:lang w:eastAsia="it-IT"/>
        </w:rPr>
        <w:t>9</w:t>
      </w:r>
      <w:r>
        <w:rPr>
          <w:rFonts w:ascii="Roboto" w:hAnsi="Roboto" w:cs="Arial"/>
          <w:sz w:val="28"/>
          <w:szCs w:val="28"/>
          <w:lang w:eastAsia="it-IT"/>
        </w:rPr>
        <w:t xml:space="preserve"> settembre 2025</w:t>
      </w:r>
    </w:p>
    <w:p w14:paraId="757C6EB5" w14:textId="77777777" w:rsidR="00EE53DA" w:rsidRPr="00EE53DA" w:rsidRDefault="00EE53DA" w:rsidP="00EE53DA">
      <w:pPr>
        <w:ind w:left="720"/>
        <w:jc w:val="center"/>
        <w:rPr>
          <w:rFonts w:ascii="Roboto" w:hAnsi="Roboto" w:cs="Arial"/>
          <w:sz w:val="28"/>
          <w:szCs w:val="28"/>
          <w:lang w:eastAsia="it-IT"/>
        </w:rPr>
      </w:pPr>
    </w:p>
    <w:p w14:paraId="2FA432AC" w14:textId="77777777" w:rsidR="004E1774" w:rsidRDefault="004E1774" w:rsidP="0068140C">
      <w:pPr>
        <w:jc w:val="center"/>
        <w:rPr>
          <w:rFonts w:ascii="Roboto" w:hAnsi="Roboto" w:cs="Arial"/>
          <w:sz w:val="22"/>
          <w:szCs w:val="22"/>
          <w:lang w:eastAsia="it-IT"/>
        </w:rPr>
      </w:pPr>
    </w:p>
    <w:p w14:paraId="218031CB" w14:textId="77777777" w:rsidR="004E1774" w:rsidRDefault="004E1774" w:rsidP="0068140C">
      <w:pPr>
        <w:jc w:val="center"/>
        <w:rPr>
          <w:rFonts w:ascii="Roboto" w:hAnsi="Roboto" w:cs="Arial"/>
          <w:sz w:val="22"/>
          <w:szCs w:val="22"/>
          <w:lang w:eastAsia="it-IT"/>
        </w:rPr>
      </w:pPr>
    </w:p>
    <w:p w14:paraId="55B42F80" w14:textId="77777777" w:rsidR="00EE53DA" w:rsidRDefault="00EE53DA" w:rsidP="006646CA">
      <w:pPr>
        <w:rPr>
          <w:rFonts w:ascii="Roboto" w:hAnsi="Roboto" w:cs="Arial"/>
          <w:sz w:val="22"/>
          <w:szCs w:val="22"/>
          <w:lang w:eastAsia="it-IT"/>
        </w:rPr>
      </w:pPr>
    </w:p>
    <w:p w14:paraId="09EDF1E2" w14:textId="77777777" w:rsidR="0068140C" w:rsidRDefault="0068140C" w:rsidP="009460B8">
      <w:pPr>
        <w:spacing w:line="360" w:lineRule="auto"/>
        <w:jc w:val="center"/>
        <w:rPr>
          <w:rFonts w:ascii="Roboto" w:hAnsi="Roboto" w:cs="Arial"/>
          <w:sz w:val="22"/>
          <w:szCs w:val="22"/>
          <w:lang w:eastAsia="it-IT"/>
        </w:rPr>
      </w:pPr>
    </w:p>
    <w:p w14:paraId="51BC9D29" w14:textId="0D795EB8" w:rsidR="00EE53DA" w:rsidRDefault="009460B8" w:rsidP="009460B8">
      <w:pPr>
        <w:spacing w:line="360" w:lineRule="auto"/>
        <w:jc w:val="both"/>
        <w:rPr>
          <w:rFonts w:ascii="Roboto" w:hAnsi="Roboto" w:cs="Arial"/>
          <w:lang w:eastAsia="it-IT"/>
        </w:rPr>
      </w:pPr>
      <w:r w:rsidRPr="009460B8">
        <w:rPr>
          <w:rFonts w:ascii="Roboto" w:hAnsi="Roboto" w:cs="Arial"/>
          <w:lang w:eastAsia="it-IT"/>
        </w:rPr>
        <w:t xml:space="preserve">Si intitola </w:t>
      </w:r>
      <w:r w:rsidRPr="008F4B83">
        <w:rPr>
          <w:rFonts w:ascii="Roboto" w:hAnsi="Roboto" w:cs="Arial"/>
          <w:b/>
          <w:bCs/>
          <w:lang w:eastAsia="it-IT"/>
        </w:rPr>
        <w:t>“</w:t>
      </w:r>
      <w:proofErr w:type="spellStart"/>
      <w:r w:rsidRPr="008F4B83">
        <w:rPr>
          <w:rFonts w:ascii="Roboto" w:hAnsi="Roboto" w:cs="Arial"/>
          <w:b/>
          <w:bCs/>
          <w:lang w:eastAsia="it-IT"/>
        </w:rPr>
        <w:t>Where</w:t>
      </w:r>
      <w:proofErr w:type="spellEnd"/>
      <w:r w:rsidRPr="008F4B83">
        <w:rPr>
          <w:rFonts w:ascii="Roboto" w:hAnsi="Roboto" w:cs="Arial"/>
          <w:b/>
          <w:bCs/>
          <w:lang w:eastAsia="it-IT"/>
        </w:rPr>
        <w:t xml:space="preserve"> are women in the </w:t>
      </w:r>
      <w:proofErr w:type="spellStart"/>
      <w:r w:rsidRPr="008F4B83">
        <w:rPr>
          <w:rFonts w:ascii="Roboto" w:hAnsi="Roboto" w:cs="Arial"/>
          <w:b/>
          <w:bCs/>
          <w:lang w:eastAsia="it-IT"/>
        </w:rPr>
        <w:t>Alps</w:t>
      </w:r>
      <w:proofErr w:type="spellEnd"/>
      <w:r w:rsidR="00CC7959">
        <w:rPr>
          <w:rFonts w:ascii="Roboto" w:hAnsi="Roboto" w:cs="Arial"/>
          <w:b/>
          <w:bCs/>
          <w:lang w:eastAsia="it-IT"/>
        </w:rPr>
        <w:t>?</w:t>
      </w:r>
      <w:r w:rsidRPr="008F4B83">
        <w:rPr>
          <w:rFonts w:ascii="Roboto" w:hAnsi="Roboto" w:cs="Arial"/>
          <w:b/>
          <w:bCs/>
          <w:lang w:eastAsia="it-IT"/>
        </w:rPr>
        <w:t>”</w:t>
      </w:r>
      <w:r w:rsidRPr="009460B8">
        <w:rPr>
          <w:rFonts w:ascii="Roboto" w:hAnsi="Roboto" w:cs="Arial"/>
          <w:lang w:eastAsia="it-IT"/>
        </w:rPr>
        <w:t xml:space="preserve"> il gioco che </w:t>
      </w:r>
      <w:r>
        <w:rPr>
          <w:rFonts w:ascii="Roboto" w:hAnsi="Roboto" w:cs="Arial"/>
          <w:lang w:eastAsia="it-IT"/>
        </w:rPr>
        <w:t>in questi giorni viene portato</w:t>
      </w:r>
      <w:r w:rsidR="008F4B83">
        <w:rPr>
          <w:rFonts w:ascii="Roboto" w:hAnsi="Roboto" w:cs="Arial"/>
          <w:lang w:eastAsia="it-IT"/>
        </w:rPr>
        <w:t xml:space="preserve"> (in formato gigante)</w:t>
      </w:r>
      <w:r>
        <w:rPr>
          <w:rFonts w:ascii="Roboto" w:hAnsi="Roboto" w:cs="Arial"/>
          <w:lang w:eastAsia="it-IT"/>
        </w:rPr>
        <w:t xml:space="preserve"> – e donato a ciascun partecipante</w:t>
      </w:r>
      <w:r w:rsidR="008F4B83">
        <w:rPr>
          <w:rFonts w:ascii="Roboto" w:hAnsi="Roboto" w:cs="Arial"/>
          <w:lang w:eastAsia="it-IT"/>
        </w:rPr>
        <w:t xml:space="preserve"> </w:t>
      </w:r>
      <w:r>
        <w:rPr>
          <w:rFonts w:ascii="Roboto" w:hAnsi="Roboto" w:cs="Arial"/>
          <w:lang w:eastAsia="it-IT"/>
        </w:rPr>
        <w:t xml:space="preserve">- nelle scuole </w:t>
      </w:r>
      <w:r w:rsidRPr="009460B8">
        <w:rPr>
          <w:rFonts w:ascii="Roboto" w:hAnsi="Roboto" w:cs="Arial"/>
          <w:lang w:eastAsia="it-IT"/>
        </w:rPr>
        <w:t xml:space="preserve">primarie e secondarie di primo grado </w:t>
      </w:r>
      <w:r>
        <w:rPr>
          <w:rFonts w:ascii="Roboto" w:hAnsi="Roboto" w:cs="Arial"/>
          <w:lang w:eastAsia="it-IT"/>
        </w:rPr>
        <w:t>della Val di Non.</w:t>
      </w:r>
      <w:r w:rsidR="008F4B83">
        <w:rPr>
          <w:rFonts w:ascii="Roboto" w:hAnsi="Roboto" w:cs="Arial"/>
          <w:lang w:eastAsia="it-IT"/>
        </w:rPr>
        <w:t xml:space="preserve"> Un progetto parte della ricca rassegna ideata nell’ambito dello studio della parità di Genere iniziato a maggio e che si concluderà in novembre con altri due importanti eventi.</w:t>
      </w:r>
    </w:p>
    <w:p w14:paraId="07A71BDD" w14:textId="77777777" w:rsidR="004C1B03" w:rsidRDefault="004C1B03" w:rsidP="009460B8">
      <w:pPr>
        <w:spacing w:line="360" w:lineRule="auto"/>
        <w:jc w:val="both"/>
        <w:rPr>
          <w:rFonts w:ascii="Roboto" w:hAnsi="Roboto" w:cs="Arial"/>
          <w:lang w:eastAsia="it-IT"/>
        </w:rPr>
      </w:pPr>
    </w:p>
    <w:p w14:paraId="4D6E30B8" w14:textId="3A7AC9BB" w:rsidR="004C1B03" w:rsidRDefault="004C1B03" w:rsidP="009460B8">
      <w:pPr>
        <w:spacing w:line="360" w:lineRule="auto"/>
        <w:jc w:val="both"/>
        <w:rPr>
          <w:rFonts w:ascii="Roboto" w:hAnsi="Roboto" w:cs="Arial"/>
          <w:lang w:eastAsia="it-IT"/>
        </w:rPr>
      </w:pPr>
      <w:r>
        <w:rPr>
          <w:rFonts w:ascii="Roboto" w:hAnsi="Roboto" w:cs="Arial"/>
          <w:lang w:eastAsia="it-IT"/>
        </w:rPr>
        <w:t>“</w:t>
      </w:r>
      <w:r w:rsidRPr="008F4B83">
        <w:rPr>
          <w:rFonts w:ascii="Roboto" w:hAnsi="Roboto" w:cs="Arial"/>
          <w:lang w:eastAsia="it-IT"/>
        </w:rPr>
        <w:t>La </w:t>
      </w:r>
      <w:r w:rsidRPr="008F4B83">
        <w:rPr>
          <w:rFonts w:ascii="Roboto" w:hAnsi="Roboto" w:cs="Arial"/>
          <w:b/>
          <w:bCs/>
          <w:lang w:eastAsia="it-IT"/>
        </w:rPr>
        <w:t>Fondazione Cassa Rurale Val di Non - Rotaliana e Giovo</w:t>
      </w:r>
      <w:r w:rsidRPr="008F4B83">
        <w:rPr>
          <w:rFonts w:ascii="Roboto" w:hAnsi="Roboto" w:cs="Arial"/>
          <w:lang w:eastAsia="it-IT"/>
        </w:rPr>
        <w:t> si apre al mondo della scuola con un laboratorio ludico </w:t>
      </w:r>
      <w:r>
        <w:rPr>
          <w:rFonts w:ascii="Roboto" w:hAnsi="Roboto" w:cs="Arial"/>
          <w:lang w:eastAsia="it-IT"/>
        </w:rPr>
        <w:t>unico e divertente, ma anche utile e inclusivo. Un modo per smuovere le coscienze a partire dai più piccoli per poi abbracciare docenti e genitori, nonni, zii e chiunque voglia partecipare</w:t>
      </w:r>
      <w:r>
        <w:rPr>
          <w:rFonts w:ascii="Roboto" w:hAnsi="Roboto" w:cs="Arial"/>
          <w:lang w:eastAsia="it-IT"/>
        </w:rPr>
        <w:t xml:space="preserve"> e proseguire quanto iniziato a scuola</w:t>
      </w:r>
      <w:r>
        <w:rPr>
          <w:rFonts w:ascii="Roboto" w:hAnsi="Roboto" w:cs="Arial"/>
          <w:lang w:eastAsia="it-IT"/>
        </w:rPr>
        <w:t>. Anche attraverso il gioco si possono affrontare tematiche importanti, coinvolgenti, interattive – afferma il Presidente della Fondazione Cassa Rurale Val di Non – Rotaliana e Giovo</w:t>
      </w:r>
      <w:r>
        <w:rPr>
          <w:rFonts w:ascii="Roboto" w:hAnsi="Roboto" w:cs="Arial"/>
          <w:lang w:eastAsia="it-IT"/>
        </w:rPr>
        <w:t xml:space="preserve"> </w:t>
      </w:r>
      <w:r w:rsidRPr="004C1B03">
        <w:rPr>
          <w:rFonts w:ascii="Roboto" w:hAnsi="Roboto" w:cs="Arial"/>
          <w:b/>
          <w:bCs/>
          <w:lang w:eastAsia="it-IT"/>
        </w:rPr>
        <w:t>Dino Magnani</w:t>
      </w:r>
      <w:r>
        <w:rPr>
          <w:rFonts w:ascii="Roboto" w:hAnsi="Roboto" w:cs="Arial"/>
          <w:lang w:eastAsia="it-IT"/>
        </w:rPr>
        <w:t>”.</w:t>
      </w:r>
    </w:p>
    <w:p w14:paraId="657ACF87" w14:textId="77777777" w:rsidR="009460B8" w:rsidRDefault="009460B8" w:rsidP="009460B8">
      <w:pPr>
        <w:spacing w:line="360" w:lineRule="auto"/>
        <w:jc w:val="both"/>
        <w:rPr>
          <w:rFonts w:ascii="Roboto" w:hAnsi="Roboto" w:cs="Arial"/>
          <w:lang w:eastAsia="it-IT"/>
        </w:rPr>
      </w:pPr>
    </w:p>
    <w:p w14:paraId="264917EC" w14:textId="61378BE0" w:rsidR="009460B8" w:rsidRPr="009460B8" w:rsidRDefault="009460B8" w:rsidP="009460B8">
      <w:pPr>
        <w:spacing w:line="360" w:lineRule="auto"/>
        <w:jc w:val="both"/>
        <w:rPr>
          <w:rFonts w:ascii="Roboto" w:hAnsi="Roboto" w:cs="Arial"/>
          <w:b/>
          <w:bCs/>
          <w:lang w:eastAsia="it-IT"/>
        </w:rPr>
      </w:pPr>
      <w:r>
        <w:rPr>
          <w:rFonts w:ascii="Roboto" w:hAnsi="Roboto" w:cs="Arial"/>
          <w:lang w:eastAsia="it-IT"/>
        </w:rPr>
        <w:t xml:space="preserve">Condotto da </w:t>
      </w:r>
      <w:r w:rsidRPr="009460B8">
        <w:rPr>
          <w:rFonts w:ascii="Roboto" w:hAnsi="Roboto" w:cs="Arial"/>
          <w:b/>
          <w:bCs/>
          <w:lang w:eastAsia="it-IT"/>
        </w:rPr>
        <w:t>Stefania Santoni</w:t>
      </w:r>
      <w:r>
        <w:rPr>
          <w:rFonts w:ascii="Roboto" w:hAnsi="Roboto" w:cs="Arial"/>
          <w:lang w:eastAsia="it-IT"/>
        </w:rPr>
        <w:t xml:space="preserve">, </w:t>
      </w:r>
      <w:r w:rsidRPr="009460B8">
        <w:rPr>
          <w:rFonts w:ascii="Roboto" w:hAnsi="Roboto" w:cs="Arial"/>
          <w:lang w:eastAsia="it-IT"/>
        </w:rPr>
        <w:t>il </w:t>
      </w:r>
      <w:r w:rsidRPr="009460B8">
        <w:rPr>
          <w:rFonts w:ascii="Roboto" w:hAnsi="Roboto" w:cs="Arial"/>
          <w:b/>
          <w:bCs/>
          <w:lang w:eastAsia="it-IT"/>
        </w:rPr>
        <w:t>gioco dell’oca</w:t>
      </w:r>
      <w:r w:rsidR="008F4B83">
        <w:rPr>
          <w:rFonts w:ascii="Roboto" w:hAnsi="Roboto" w:cs="Arial"/>
          <w:b/>
          <w:bCs/>
          <w:lang w:eastAsia="it-IT"/>
        </w:rPr>
        <w:t xml:space="preserve"> -</w:t>
      </w:r>
      <w:r>
        <w:rPr>
          <w:rFonts w:ascii="Roboto" w:hAnsi="Roboto" w:cs="Arial"/>
          <w:b/>
          <w:bCs/>
          <w:lang w:eastAsia="it-IT"/>
        </w:rPr>
        <w:t xml:space="preserve"> </w:t>
      </w:r>
      <w:r w:rsidRPr="009460B8">
        <w:rPr>
          <w:rFonts w:ascii="Roboto" w:hAnsi="Roboto" w:cs="Arial"/>
          <w:lang w:eastAsia="it-IT"/>
        </w:rPr>
        <w:t xml:space="preserve">pensato per </w:t>
      </w:r>
      <w:r w:rsidRPr="009460B8">
        <w:rPr>
          <w:rFonts w:ascii="Roboto" w:hAnsi="Roboto" w:cs="Arial"/>
          <w:lang w:eastAsia="it-IT"/>
        </w:rPr>
        <w:t>creare nuove narrazioni sulle donne nelle Alpi</w:t>
      </w:r>
      <w:r w:rsidR="008F4B83">
        <w:rPr>
          <w:rFonts w:ascii="Roboto" w:hAnsi="Roboto" w:cs="Arial"/>
          <w:lang w:eastAsia="it-IT"/>
        </w:rPr>
        <w:t xml:space="preserve"> -</w:t>
      </w:r>
      <w:r w:rsidRPr="009460B8">
        <w:rPr>
          <w:rFonts w:ascii="Roboto" w:hAnsi="Roboto" w:cs="Arial"/>
          <w:lang w:eastAsia="it-IT"/>
        </w:rPr>
        <w:t xml:space="preserve"> </w:t>
      </w:r>
      <w:r>
        <w:rPr>
          <w:rFonts w:ascii="Roboto" w:hAnsi="Roboto" w:cs="Arial"/>
          <w:lang w:eastAsia="it-IT"/>
        </w:rPr>
        <w:t xml:space="preserve">ha permesso e permetterà ai </w:t>
      </w:r>
      <w:r w:rsidRPr="009460B8">
        <w:rPr>
          <w:rFonts w:ascii="Roboto" w:hAnsi="Roboto" w:cs="Arial"/>
          <w:lang w:eastAsia="it-IT"/>
        </w:rPr>
        <w:t xml:space="preserve">partecipanti </w:t>
      </w:r>
      <w:r w:rsidR="008F4B83">
        <w:rPr>
          <w:rFonts w:ascii="Roboto" w:hAnsi="Roboto" w:cs="Arial"/>
          <w:lang w:eastAsia="it-IT"/>
        </w:rPr>
        <w:t xml:space="preserve">(compresi i docenti) </w:t>
      </w:r>
      <w:r>
        <w:rPr>
          <w:rFonts w:ascii="Roboto" w:hAnsi="Roboto" w:cs="Arial"/>
          <w:lang w:eastAsia="it-IT"/>
        </w:rPr>
        <w:t>di scoprire</w:t>
      </w:r>
      <w:r w:rsidRPr="009460B8">
        <w:rPr>
          <w:rFonts w:ascii="Roboto" w:hAnsi="Roboto" w:cs="Arial"/>
          <w:lang w:eastAsia="it-IT"/>
        </w:rPr>
        <w:t xml:space="preserve"> una parte </w:t>
      </w:r>
      <w:r>
        <w:rPr>
          <w:rFonts w:ascii="Roboto" w:hAnsi="Roboto" w:cs="Arial"/>
          <w:lang w:eastAsia="it-IT"/>
        </w:rPr>
        <w:t>del passato e</w:t>
      </w:r>
      <w:r w:rsidRPr="009460B8">
        <w:rPr>
          <w:rFonts w:ascii="Roboto" w:hAnsi="Roboto" w:cs="Arial"/>
          <w:lang w:eastAsia="it-IT"/>
        </w:rPr>
        <w:t xml:space="preserve"> del presente poco not</w:t>
      </w:r>
      <w:r>
        <w:rPr>
          <w:rFonts w:ascii="Roboto" w:hAnsi="Roboto" w:cs="Arial"/>
          <w:lang w:eastAsia="it-IT"/>
        </w:rPr>
        <w:t>i</w:t>
      </w:r>
      <w:r w:rsidRPr="009460B8">
        <w:rPr>
          <w:rFonts w:ascii="Roboto" w:hAnsi="Roboto" w:cs="Arial"/>
          <w:lang w:eastAsia="it-IT"/>
        </w:rPr>
        <w:t xml:space="preserve">. Giocando si impara che </w:t>
      </w:r>
      <w:r w:rsidRPr="009460B8">
        <w:rPr>
          <w:rFonts w:ascii="Roboto" w:hAnsi="Roboto" w:cs="Arial"/>
          <w:b/>
          <w:bCs/>
          <w:lang w:eastAsia="it-IT"/>
        </w:rPr>
        <w:t>alcune donne speciali</w:t>
      </w:r>
      <w:r w:rsidRPr="009460B8">
        <w:rPr>
          <w:rFonts w:ascii="Roboto" w:hAnsi="Roboto" w:cs="Arial"/>
          <w:lang w:eastAsia="it-IT"/>
        </w:rPr>
        <w:t xml:space="preserve"> hanno fortemente contribuito alla storia delle regioni alpine europee e hanno avuto </w:t>
      </w:r>
      <w:r w:rsidRPr="009460B8">
        <w:rPr>
          <w:rFonts w:ascii="Roboto" w:hAnsi="Roboto" w:cs="Arial"/>
          <w:lang w:eastAsia="it-IT"/>
        </w:rPr>
        <w:lastRenderedPageBreak/>
        <w:t xml:space="preserve">un ruolo fondamentale nel determinarne il futuro. </w:t>
      </w:r>
      <w:r>
        <w:rPr>
          <w:rFonts w:ascii="Roboto" w:hAnsi="Roboto" w:cs="Arial"/>
          <w:lang w:eastAsia="it-IT"/>
        </w:rPr>
        <w:t xml:space="preserve">Un’attività didattica pensata per proseguire </w:t>
      </w:r>
      <w:r w:rsidR="008F4B83">
        <w:rPr>
          <w:rFonts w:ascii="Roboto" w:hAnsi="Roboto" w:cs="Arial"/>
          <w:lang w:eastAsia="it-IT"/>
        </w:rPr>
        <w:t xml:space="preserve">oltre i confini scolastici </w:t>
      </w:r>
      <w:r>
        <w:rPr>
          <w:rFonts w:ascii="Roboto" w:hAnsi="Roboto" w:cs="Arial"/>
          <w:lang w:eastAsia="it-IT"/>
        </w:rPr>
        <w:t>dentro casa, in famiglia</w:t>
      </w:r>
      <w:r w:rsidR="008F4B83">
        <w:rPr>
          <w:rFonts w:ascii="Roboto" w:hAnsi="Roboto" w:cs="Arial"/>
          <w:lang w:eastAsia="it-IT"/>
        </w:rPr>
        <w:t>, grazie al regalo che la Fondazione Cassa Rurale Val di Non – Rotaliana e Giovo ha rivolto a ciascun/a studente/essa.</w:t>
      </w:r>
      <w:r w:rsidRPr="009460B8">
        <w:rPr>
          <w:rFonts w:ascii="Roboto" w:hAnsi="Roboto" w:cs="Arial"/>
          <w:lang w:eastAsia="it-IT"/>
        </w:rPr>
        <w:t xml:space="preserve"> </w:t>
      </w:r>
      <w:r w:rsidR="008F4B83" w:rsidRPr="008F4B83">
        <w:rPr>
          <w:rFonts w:ascii="Roboto" w:hAnsi="Roboto" w:cs="Arial"/>
          <w:b/>
          <w:bCs/>
          <w:lang w:eastAsia="it-IT"/>
        </w:rPr>
        <w:t>U</w:t>
      </w:r>
      <w:r w:rsidR="008F4B83" w:rsidRPr="009460B8">
        <w:rPr>
          <w:rFonts w:ascii="Roboto" w:hAnsi="Roboto" w:cs="Arial"/>
          <w:b/>
          <w:bCs/>
          <w:lang w:eastAsia="it-IT"/>
        </w:rPr>
        <w:t>n’esperienza educativa che intreccia memoria, gioco e immaginazione</w:t>
      </w:r>
      <w:r w:rsidR="008F4B83">
        <w:rPr>
          <w:rFonts w:ascii="Roboto" w:hAnsi="Roboto" w:cs="Arial"/>
          <w:lang w:eastAsia="it-IT"/>
        </w:rPr>
        <w:t xml:space="preserve"> per seminare e coltivare</w:t>
      </w:r>
      <w:r w:rsidR="008F4B83" w:rsidRPr="009460B8">
        <w:rPr>
          <w:rFonts w:ascii="Roboto" w:hAnsi="Roboto" w:cs="Arial"/>
          <w:lang w:eastAsia="it-IT"/>
        </w:rPr>
        <w:t xml:space="preserve"> consapevolezza e possibilità di trasformazione</w:t>
      </w:r>
      <w:r w:rsidR="008F4B83">
        <w:rPr>
          <w:rFonts w:ascii="Roboto" w:hAnsi="Roboto" w:cs="Arial"/>
          <w:lang w:eastAsia="it-IT"/>
        </w:rPr>
        <w:t xml:space="preserve"> attraverso </w:t>
      </w:r>
      <w:r w:rsidR="008F4B83" w:rsidRPr="009460B8">
        <w:rPr>
          <w:rFonts w:ascii="Roboto" w:hAnsi="Roboto" w:cs="Arial"/>
          <w:b/>
          <w:bCs/>
          <w:lang w:eastAsia="it-IT"/>
        </w:rPr>
        <w:t>personaggi femminili cui ispirarsi</w:t>
      </w:r>
      <w:r w:rsidR="008F4B83">
        <w:rPr>
          <w:rFonts w:ascii="Roboto" w:hAnsi="Roboto" w:cs="Arial"/>
          <w:b/>
          <w:bCs/>
          <w:lang w:eastAsia="it-IT"/>
        </w:rPr>
        <w:t>.</w:t>
      </w:r>
    </w:p>
    <w:p w14:paraId="504BF8CD" w14:textId="77777777" w:rsidR="009460B8" w:rsidRPr="009460B8" w:rsidRDefault="009460B8" w:rsidP="009460B8">
      <w:pPr>
        <w:spacing w:line="360" w:lineRule="auto"/>
        <w:jc w:val="both"/>
        <w:rPr>
          <w:rFonts w:ascii="Roboto" w:hAnsi="Roboto" w:cs="Arial"/>
          <w:b/>
          <w:bCs/>
          <w:lang w:eastAsia="it-IT"/>
        </w:rPr>
      </w:pPr>
    </w:p>
    <w:p w14:paraId="6BE1F610" w14:textId="1B54F065" w:rsidR="004C1B03" w:rsidRDefault="009460B8" w:rsidP="009460B8">
      <w:pPr>
        <w:spacing w:line="360" w:lineRule="auto"/>
        <w:jc w:val="both"/>
        <w:rPr>
          <w:rFonts w:ascii="Roboto" w:hAnsi="Roboto" w:cs="Arial"/>
          <w:lang w:eastAsia="it-IT"/>
        </w:rPr>
      </w:pPr>
      <w:r>
        <w:rPr>
          <w:rFonts w:ascii="Roboto" w:hAnsi="Roboto" w:cs="Arial"/>
          <w:b/>
          <w:bCs/>
          <w:lang w:eastAsia="it-IT"/>
        </w:rPr>
        <w:t>“</w:t>
      </w:r>
      <w:r w:rsidR="008F4B83">
        <w:rPr>
          <w:rFonts w:ascii="Roboto" w:hAnsi="Roboto" w:cs="Arial"/>
          <w:lang w:eastAsia="it-IT"/>
        </w:rPr>
        <w:t>Un</w:t>
      </w:r>
      <w:r w:rsidRPr="009460B8">
        <w:rPr>
          <w:rFonts w:ascii="Roboto" w:hAnsi="Roboto" w:cs="Arial"/>
          <w:lang w:eastAsia="it-IT"/>
        </w:rPr>
        <w:t xml:space="preserve"> gioco, un dispositivo formativo</w:t>
      </w:r>
      <w:r w:rsidR="008F4B83">
        <w:rPr>
          <w:rFonts w:ascii="Roboto" w:hAnsi="Roboto" w:cs="Arial"/>
          <w:lang w:eastAsia="it-IT"/>
        </w:rPr>
        <w:t xml:space="preserve"> – </w:t>
      </w:r>
      <w:r w:rsidR="008F4B83" w:rsidRPr="008F4B83">
        <w:rPr>
          <w:rFonts w:ascii="Roboto" w:hAnsi="Roboto" w:cs="Arial"/>
          <w:b/>
          <w:bCs/>
          <w:lang w:eastAsia="it-IT"/>
        </w:rPr>
        <w:t>afferma Stefania Santoni</w:t>
      </w:r>
      <w:r w:rsidR="008F4B83">
        <w:rPr>
          <w:rFonts w:ascii="Roboto" w:hAnsi="Roboto" w:cs="Arial"/>
          <w:lang w:eastAsia="it-IT"/>
        </w:rPr>
        <w:t xml:space="preserve"> </w:t>
      </w:r>
      <w:proofErr w:type="gramStart"/>
      <w:r w:rsidR="008F4B83">
        <w:rPr>
          <w:rFonts w:ascii="Roboto" w:hAnsi="Roboto" w:cs="Arial"/>
          <w:lang w:eastAsia="it-IT"/>
        </w:rPr>
        <w:t xml:space="preserve">- </w:t>
      </w:r>
      <w:r w:rsidRPr="009460B8">
        <w:rPr>
          <w:rFonts w:ascii="Roboto" w:hAnsi="Roboto" w:cs="Arial"/>
          <w:lang w:eastAsia="it-IT"/>
        </w:rPr>
        <w:t xml:space="preserve"> che</w:t>
      </w:r>
      <w:proofErr w:type="gramEnd"/>
      <w:r w:rsidRPr="009460B8">
        <w:rPr>
          <w:rFonts w:ascii="Roboto" w:hAnsi="Roboto" w:cs="Arial"/>
          <w:lang w:eastAsia="it-IT"/>
        </w:rPr>
        <w:t xml:space="preserve"> invita a scoprire le storie, spesso dimenticate, delle donne dell’arco alpino. </w:t>
      </w:r>
      <w:r w:rsidRPr="009460B8">
        <w:rPr>
          <w:rFonts w:ascii="Roboto" w:hAnsi="Roboto" w:cs="Arial"/>
          <w:b/>
          <w:bCs/>
          <w:lang w:eastAsia="it-IT"/>
        </w:rPr>
        <w:t>Le classi si sono dimostrate straordinariamente recettive</w:t>
      </w:r>
      <w:r w:rsidRPr="009460B8">
        <w:rPr>
          <w:rFonts w:ascii="Roboto" w:hAnsi="Roboto" w:cs="Arial"/>
          <w:lang w:eastAsia="it-IT"/>
        </w:rPr>
        <w:t xml:space="preserve">: bambine e bambini, ragazze e ragazzi ascoltano con attenzione, si lasciano incuriosire e pongono domande che </w:t>
      </w:r>
      <w:r w:rsidRPr="009460B8">
        <w:rPr>
          <w:rFonts w:ascii="Roboto" w:hAnsi="Roboto" w:cs="Arial"/>
          <w:b/>
          <w:bCs/>
          <w:lang w:eastAsia="it-IT"/>
        </w:rPr>
        <w:t>aprono spazi di dialogo inaspettati</w:t>
      </w:r>
      <w:r w:rsidRPr="009460B8">
        <w:rPr>
          <w:rFonts w:ascii="Roboto" w:hAnsi="Roboto" w:cs="Arial"/>
          <w:lang w:eastAsia="it-IT"/>
        </w:rPr>
        <w:t>. A seconda del gruppo nascono riflessioni diverse che arricchiscono non solo la loro esperienza ma anche la mia, trasformando ogni incontro in un momento unico di crescita, di fioritura collettiva. Questo riscontro così vivo e positivo è la prova che c’è un desiderio reale, anche tra i più piccoli e le più piccole, di c</w:t>
      </w:r>
      <w:r w:rsidRPr="009460B8">
        <w:rPr>
          <w:rFonts w:ascii="Roboto" w:hAnsi="Roboto" w:cs="Arial"/>
          <w:b/>
          <w:bCs/>
          <w:lang w:eastAsia="it-IT"/>
        </w:rPr>
        <w:t xml:space="preserve">onfrontarsi con nuove narrazioni capaci di offrire modelli altri e di stimolare il pensiero critico </w:t>
      </w:r>
      <w:r w:rsidRPr="009460B8">
        <w:rPr>
          <w:rFonts w:ascii="Roboto" w:hAnsi="Roboto" w:cs="Arial"/>
          <w:lang w:eastAsia="it-IT"/>
        </w:rPr>
        <w:t>per sradicare la cultura patriarcale che purtroppo continua ad abitare il nostro tempo</w:t>
      </w:r>
      <w:r>
        <w:rPr>
          <w:rFonts w:ascii="Roboto" w:hAnsi="Roboto" w:cs="Arial"/>
          <w:lang w:eastAsia="it-IT"/>
        </w:rPr>
        <w:t>”</w:t>
      </w:r>
      <w:r w:rsidRPr="009460B8">
        <w:rPr>
          <w:rFonts w:ascii="Roboto" w:hAnsi="Roboto" w:cs="Arial"/>
          <w:lang w:eastAsia="it-IT"/>
        </w:rPr>
        <w:t>.</w:t>
      </w:r>
    </w:p>
    <w:p w14:paraId="50F9FC13" w14:textId="289B322E" w:rsidR="0068140C" w:rsidRDefault="0068140C" w:rsidP="00CC7959">
      <w:pPr>
        <w:spacing w:line="360" w:lineRule="auto"/>
        <w:jc w:val="both"/>
        <w:rPr>
          <w:rFonts w:ascii="Roboto" w:hAnsi="Roboto" w:cs="Arial"/>
          <w:lang w:eastAsia="it-IT"/>
        </w:rPr>
      </w:pPr>
    </w:p>
    <w:p w14:paraId="119FE973" w14:textId="77777777" w:rsidR="00CC7959" w:rsidRPr="00CC7959" w:rsidRDefault="00CC7959" w:rsidP="00CC7959">
      <w:pPr>
        <w:spacing w:line="360" w:lineRule="auto"/>
        <w:jc w:val="both"/>
        <w:rPr>
          <w:rFonts w:ascii="Roboto" w:hAnsi="Roboto" w:cs="Arial"/>
          <w:lang w:eastAsia="it-IT"/>
        </w:rPr>
      </w:pPr>
      <w:r w:rsidRPr="00CC7959">
        <w:rPr>
          <w:rFonts w:ascii="Roboto" w:hAnsi="Roboto" w:cs="Arial"/>
          <w:lang w:eastAsia="it-IT"/>
        </w:rPr>
        <w:t xml:space="preserve">Il gioco è nato nell'ambito della Presidenza italiana EUSALP 2022 e dalla collaborazione tra Provincia autonoma di Trento e Associazione </w:t>
      </w:r>
      <w:proofErr w:type="spellStart"/>
      <w:r w:rsidRPr="00CC7959">
        <w:rPr>
          <w:rFonts w:ascii="Roboto" w:hAnsi="Roboto" w:cs="Arial"/>
          <w:lang w:eastAsia="it-IT"/>
        </w:rPr>
        <w:t>AnDROmeda</w:t>
      </w:r>
      <w:proofErr w:type="spellEnd"/>
      <w:r w:rsidRPr="00CC7959">
        <w:rPr>
          <w:rFonts w:ascii="Roboto" w:hAnsi="Roboto" w:cs="Arial"/>
          <w:lang w:eastAsia="it-IT"/>
        </w:rPr>
        <w:t xml:space="preserve">. A realizzarlo sono state Nadia Groff (grafica e illustratrice) e Stefania </w:t>
      </w:r>
      <w:proofErr w:type="gramStart"/>
      <w:r w:rsidRPr="00CC7959">
        <w:rPr>
          <w:rFonts w:ascii="Roboto" w:hAnsi="Roboto" w:cs="Arial"/>
          <w:lang w:eastAsia="it-IT"/>
        </w:rPr>
        <w:t>Santoni(</w:t>
      </w:r>
      <w:proofErr w:type="gramEnd"/>
      <w:r w:rsidRPr="00CC7959">
        <w:rPr>
          <w:rFonts w:ascii="Roboto" w:hAnsi="Roboto" w:cs="Arial"/>
          <w:lang w:eastAsia="it-IT"/>
        </w:rPr>
        <w:t>consulente culturale esperta in studi di genere).</w:t>
      </w:r>
    </w:p>
    <w:p w14:paraId="3ECB9A66" w14:textId="77777777" w:rsidR="00CC7959" w:rsidRPr="00CC7959" w:rsidRDefault="00CC7959" w:rsidP="00CC7959">
      <w:pPr>
        <w:spacing w:line="360" w:lineRule="auto"/>
        <w:jc w:val="both"/>
        <w:rPr>
          <w:rFonts w:ascii="Roboto" w:hAnsi="Roboto" w:cs="Arial"/>
          <w:lang w:eastAsia="it-IT"/>
        </w:rPr>
      </w:pPr>
      <w:r w:rsidRPr="00CC7959">
        <w:rPr>
          <w:rFonts w:ascii="Roboto" w:hAnsi="Roboto" w:cs="Arial"/>
          <w:lang w:eastAsia="it-IT"/>
        </w:rPr>
        <w:t> </w:t>
      </w:r>
    </w:p>
    <w:p w14:paraId="23EF08AF" w14:textId="0F46E830" w:rsidR="00CC7959" w:rsidRPr="00CC7959" w:rsidRDefault="00CC7959" w:rsidP="00CC7959">
      <w:pPr>
        <w:spacing w:line="360" w:lineRule="auto"/>
        <w:jc w:val="both"/>
        <w:rPr>
          <w:rFonts w:ascii="Roboto" w:hAnsi="Roboto" w:cs="Arial"/>
          <w:lang w:eastAsia="it-IT"/>
        </w:rPr>
      </w:pPr>
      <w:r w:rsidRPr="00CC7959">
        <w:rPr>
          <w:rFonts w:ascii="Roboto" w:hAnsi="Roboto" w:cs="Arial"/>
          <w:lang w:eastAsia="it-IT"/>
        </w:rPr>
        <w:t>Al progetto hanno aderito 15 classi, per un coinvolgimento di oltre 2</w:t>
      </w:r>
      <w:r>
        <w:rPr>
          <w:rFonts w:ascii="Roboto" w:hAnsi="Roboto" w:cs="Arial"/>
          <w:lang w:eastAsia="it-IT"/>
        </w:rPr>
        <w:t>3</w:t>
      </w:r>
      <w:r w:rsidRPr="00CC7959">
        <w:rPr>
          <w:rFonts w:ascii="Roboto" w:hAnsi="Roboto" w:cs="Arial"/>
          <w:lang w:eastAsia="it-IT"/>
        </w:rPr>
        <w:t>0 studenti della Scuola Primaria e Secondaria di Primo Grado ("Scuole Elementari e Medie").</w:t>
      </w:r>
    </w:p>
    <w:p w14:paraId="69A4A36B" w14:textId="77777777" w:rsidR="008F4B83" w:rsidRPr="00BB437D" w:rsidRDefault="008F4B83" w:rsidP="00EE53DA">
      <w:pPr>
        <w:spacing w:line="276" w:lineRule="auto"/>
        <w:jc w:val="both"/>
        <w:rPr>
          <w:rFonts w:ascii="Roboto" w:hAnsi="Roboto" w:cs="Arial"/>
          <w:lang w:eastAsia="it-IT"/>
        </w:rPr>
      </w:pPr>
    </w:p>
    <w:sectPr w:rsidR="008F4B83" w:rsidRPr="00BB437D" w:rsidSect="00892F21">
      <w:headerReference w:type="default" r:id="rId8"/>
      <w:footerReference w:type="default" r:id="rId9"/>
      <w:pgSz w:w="11906" w:h="16838"/>
      <w:pgMar w:top="2103" w:right="1134" w:bottom="1134" w:left="1134"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CB8B3" w14:textId="77777777" w:rsidR="00FC110D" w:rsidRDefault="00FC110D" w:rsidP="0094000F">
      <w:r>
        <w:separator/>
      </w:r>
    </w:p>
  </w:endnote>
  <w:endnote w:type="continuationSeparator" w:id="0">
    <w:p w14:paraId="0CCBF17E" w14:textId="77777777" w:rsidR="00FC110D" w:rsidRDefault="00FC110D" w:rsidP="0094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0B17D" w14:textId="462CF018" w:rsidR="00892F21" w:rsidRDefault="00892F21">
    <w:pPr>
      <w:pStyle w:val="Pidipagina"/>
    </w:pPr>
    <w:r>
      <w:rPr>
        <w:noProof/>
      </w:rPr>
      <w:drawing>
        <wp:inline distT="0" distB="0" distL="0" distR="0" wp14:anchorId="45039778" wp14:editId="07AE8A56">
          <wp:extent cx="6108700" cy="787400"/>
          <wp:effectExtent l="0" t="0" r="0" b="0"/>
          <wp:docPr id="127453970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39705" name="Immagine 1274539705"/>
                  <pic:cNvPicPr/>
                </pic:nvPicPr>
                <pic:blipFill>
                  <a:blip r:embed="rId1">
                    <a:extLst>
                      <a:ext uri="{28A0092B-C50C-407E-A947-70E740481C1C}">
                        <a14:useLocalDpi xmlns:a14="http://schemas.microsoft.com/office/drawing/2010/main" val="0"/>
                      </a:ext>
                    </a:extLst>
                  </a:blip>
                  <a:stretch>
                    <a:fillRect/>
                  </a:stretch>
                </pic:blipFill>
                <pic:spPr>
                  <a:xfrm>
                    <a:off x="0" y="0"/>
                    <a:ext cx="6108700" cy="787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53B48" w14:textId="77777777" w:rsidR="00FC110D" w:rsidRDefault="00FC110D" w:rsidP="0094000F">
      <w:r>
        <w:separator/>
      </w:r>
    </w:p>
  </w:footnote>
  <w:footnote w:type="continuationSeparator" w:id="0">
    <w:p w14:paraId="0E01FA00" w14:textId="77777777" w:rsidR="00FC110D" w:rsidRDefault="00FC110D" w:rsidP="00940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6E01C" w14:textId="38C37F94" w:rsidR="000A4DAF" w:rsidRDefault="00892F21">
    <w:pPr>
      <w:pStyle w:val="Intestazione"/>
    </w:pPr>
    <w:r>
      <w:rPr>
        <w:noProof/>
      </w:rPr>
      <w:drawing>
        <wp:inline distT="0" distB="0" distL="0" distR="0" wp14:anchorId="3F0224E9" wp14:editId="02AFA591">
          <wp:extent cx="6120130" cy="796290"/>
          <wp:effectExtent l="0" t="0" r="1270" b="3810"/>
          <wp:docPr id="16516482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48270" name="Immagine 1651648270"/>
                  <pic:cNvPicPr/>
                </pic:nvPicPr>
                <pic:blipFill>
                  <a:blip r:embed="rId1">
                    <a:extLst>
                      <a:ext uri="{28A0092B-C50C-407E-A947-70E740481C1C}">
                        <a14:useLocalDpi xmlns:a14="http://schemas.microsoft.com/office/drawing/2010/main" val="0"/>
                      </a:ext>
                    </a:extLst>
                  </a:blip>
                  <a:stretch>
                    <a:fillRect/>
                  </a:stretch>
                </pic:blipFill>
                <pic:spPr>
                  <a:xfrm>
                    <a:off x="0" y="0"/>
                    <a:ext cx="6120130" cy="796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E5F07"/>
    <w:multiLevelType w:val="multilevel"/>
    <w:tmpl w:val="934E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469D5"/>
    <w:multiLevelType w:val="multilevel"/>
    <w:tmpl w:val="570E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E4170"/>
    <w:multiLevelType w:val="hybridMultilevel"/>
    <w:tmpl w:val="8DAA3CFC"/>
    <w:lvl w:ilvl="0" w:tplc="01183606">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0782523"/>
    <w:multiLevelType w:val="multilevel"/>
    <w:tmpl w:val="570E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00892"/>
    <w:multiLevelType w:val="hybridMultilevel"/>
    <w:tmpl w:val="16C6EC4E"/>
    <w:lvl w:ilvl="0" w:tplc="F9164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A4F098C"/>
    <w:multiLevelType w:val="multilevel"/>
    <w:tmpl w:val="D082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C6D04"/>
    <w:multiLevelType w:val="multilevel"/>
    <w:tmpl w:val="2736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5653E5"/>
    <w:multiLevelType w:val="multilevel"/>
    <w:tmpl w:val="934E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3008D5"/>
    <w:multiLevelType w:val="multilevel"/>
    <w:tmpl w:val="228EF0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1A00B9"/>
    <w:multiLevelType w:val="hybridMultilevel"/>
    <w:tmpl w:val="C2BC5962"/>
    <w:lvl w:ilvl="0" w:tplc="0410000F">
      <w:start w:val="1"/>
      <w:numFmt w:val="decimal"/>
      <w:lvlText w:val="%1."/>
      <w:lvlJc w:val="left"/>
      <w:pPr>
        <w:ind w:left="850" w:hanging="360"/>
      </w:pPr>
    </w:lvl>
    <w:lvl w:ilvl="1" w:tplc="04100019" w:tentative="1">
      <w:start w:val="1"/>
      <w:numFmt w:val="lowerLetter"/>
      <w:lvlText w:val="%2."/>
      <w:lvlJc w:val="left"/>
      <w:pPr>
        <w:ind w:left="1570" w:hanging="360"/>
      </w:pPr>
    </w:lvl>
    <w:lvl w:ilvl="2" w:tplc="0410001B" w:tentative="1">
      <w:start w:val="1"/>
      <w:numFmt w:val="lowerRoman"/>
      <w:lvlText w:val="%3."/>
      <w:lvlJc w:val="right"/>
      <w:pPr>
        <w:ind w:left="2290" w:hanging="180"/>
      </w:pPr>
    </w:lvl>
    <w:lvl w:ilvl="3" w:tplc="0410000F" w:tentative="1">
      <w:start w:val="1"/>
      <w:numFmt w:val="decimal"/>
      <w:lvlText w:val="%4."/>
      <w:lvlJc w:val="left"/>
      <w:pPr>
        <w:ind w:left="3010" w:hanging="360"/>
      </w:pPr>
    </w:lvl>
    <w:lvl w:ilvl="4" w:tplc="04100019" w:tentative="1">
      <w:start w:val="1"/>
      <w:numFmt w:val="lowerLetter"/>
      <w:lvlText w:val="%5."/>
      <w:lvlJc w:val="left"/>
      <w:pPr>
        <w:ind w:left="3730" w:hanging="360"/>
      </w:pPr>
    </w:lvl>
    <w:lvl w:ilvl="5" w:tplc="0410001B" w:tentative="1">
      <w:start w:val="1"/>
      <w:numFmt w:val="lowerRoman"/>
      <w:lvlText w:val="%6."/>
      <w:lvlJc w:val="right"/>
      <w:pPr>
        <w:ind w:left="4450" w:hanging="180"/>
      </w:pPr>
    </w:lvl>
    <w:lvl w:ilvl="6" w:tplc="0410000F" w:tentative="1">
      <w:start w:val="1"/>
      <w:numFmt w:val="decimal"/>
      <w:lvlText w:val="%7."/>
      <w:lvlJc w:val="left"/>
      <w:pPr>
        <w:ind w:left="5170" w:hanging="360"/>
      </w:pPr>
    </w:lvl>
    <w:lvl w:ilvl="7" w:tplc="04100019" w:tentative="1">
      <w:start w:val="1"/>
      <w:numFmt w:val="lowerLetter"/>
      <w:lvlText w:val="%8."/>
      <w:lvlJc w:val="left"/>
      <w:pPr>
        <w:ind w:left="5890" w:hanging="360"/>
      </w:pPr>
    </w:lvl>
    <w:lvl w:ilvl="8" w:tplc="0410001B" w:tentative="1">
      <w:start w:val="1"/>
      <w:numFmt w:val="lowerRoman"/>
      <w:lvlText w:val="%9."/>
      <w:lvlJc w:val="right"/>
      <w:pPr>
        <w:ind w:left="6610" w:hanging="180"/>
      </w:pPr>
    </w:lvl>
  </w:abstractNum>
  <w:abstractNum w:abstractNumId="10" w15:restartNumberingAfterBreak="0">
    <w:nsid w:val="76724200"/>
    <w:multiLevelType w:val="hybridMultilevel"/>
    <w:tmpl w:val="ED46457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64964215">
    <w:abstractNumId w:val="9"/>
  </w:num>
  <w:num w:numId="2" w16cid:durableId="1304773786">
    <w:abstractNumId w:val="2"/>
  </w:num>
  <w:num w:numId="3" w16cid:durableId="1046640572">
    <w:abstractNumId w:val="10"/>
  </w:num>
  <w:num w:numId="4" w16cid:durableId="1939681177">
    <w:abstractNumId w:val="4"/>
  </w:num>
  <w:num w:numId="5" w16cid:durableId="96557580">
    <w:abstractNumId w:val="7"/>
  </w:num>
  <w:num w:numId="6" w16cid:durableId="1759014823">
    <w:abstractNumId w:val="3"/>
  </w:num>
  <w:num w:numId="7" w16cid:durableId="549338723">
    <w:abstractNumId w:val="1"/>
  </w:num>
  <w:num w:numId="8" w16cid:durableId="547841347">
    <w:abstractNumId w:val="0"/>
  </w:num>
  <w:num w:numId="9" w16cid:durableId="1734543246">
    <w:abstractNumId w:val="5"/>
  </w:num>
  <w:num w:numId="10" w16cid:durableId="822430642">
    <w:abstractNumId w:val="6"/>
  </w:num>
  <w:num w:numId="11" w16cid:durableId="1012301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00F"/>
    <w:rsid w:val="00040855"/>
    <w:rsid w:val="000743B8"/>
    <w:rsid w:val="00083B92"/>
    <w:rsid w:val="000A1181"/>
    <w:rsid w:val="000A4DAF"/>
    <w:rsid w:val="000D3773"/>
    <w:rsid w:val="0015052E"/>
    <w:rsid w:val="00166582"/>
    <w:rsid w:val="0016663E"/>
    <w:rsid w:val="001C5D6A"/>
    <w:rsid w:val="001E32A2"/>
    <w:rsid w:val="001E6457"/>
    <w:rsid w:val="00227993"/>
    <w:rsid w:val="00245A2A"/>
    <w:rsid w:val="0026340C"/>
    <w:rsid w:val="00296A0E"/>
    <w:rsid w:val="002B5FD7"/>
    <w:rsid w:val="002E16A5"/>
    <w:rsid w:val="00322100"/>
    <w:rsid w:val="003669C5"/>
    <w:rsid w:val="003C58E9"/>
    <w:rsid w:val="003E3CD0"/>
    <w:rsid w:val="003F55C1"/>
    <w:rsid w:val="004437CD"/>
    <w:rsid w:val="004772E1"/>
    <w:rsid w:val="004C1B03"/>
    <w:rsid w:val="004D5F89"/>
    <w:rsid w:val="004E1774"/>
    <w:rsid w:val="004F3328"/>
    <w:rsid w:val="004F3AFD"/>
    <w:rsid w:val="00511AC2"/>
    <w:rsid w:val="0057206E"/>
    <w:rsid w:val="005C0482"/>
    <w:rsid w:val="0061189C"/>
    <w:rsid w:val="00617380"/>
    <w:rsid w:val="006646CA"/>
    <w:rsid w:val="00665D04"/>
    <w:rsid w:val="0068140C"/>
    <w:rsid w:val="0068624A"/>
    <w:rsid w:val="006C542B"/>
    <w:rsid w:val="006F61B6"/>
    <w:rsid w:val="0070186D"/>
    <w:rsid w:val="00704441"/>
    <w:rsid w:val="00745FCC"/>
    <w:rsid w:val="00773424"/>
    <w:rsid w:val="007B0184"/>
    <w:rsid w:val="007D6A53"/>
    <w:rsid w:val="00812C52"/>
    <w:rsid w:val="00813D35"/>
    <w:rsid w:val="00815B2D"/>
    <w:rsid w:val="00822B93"/>
    <w:rsid w:val="008311F1"/>
    <w:rsid w:val="00841913"/>
    <w:rsid w:val="00853424"/>
    <w:rsid w:val="00865A06"/>
    <w:rsid w:val="0087439B"/>
    <w:rsid w:val="00892374"/>
    <w:rsid w:val="00892F21"/>
    <w:rsid w:val="008F3253"/>
    <w:rsid w:val="008F4155"/>
    <w:rsid w:val="008F4B83"/>
    <w:rsid w:val="009145E6"/>
    <w:rsid w:val="00915158"/>
    <w:rsid w:val="0094000F"/>
    <w:rsid w:val="0094238F"/>
    <w:rsid w:val="009460B8"/>
    <w:rsid w:val="009607EA"/>
    <w:rsid w:val="0097073E"/>
    <w:rsid w:val="009B42B3"/>
    <w:rsid w:val="009D0309"/>
    <w:rsid w:val="009D1418"/>
    <w:rsid w:val="009D3A9A"/>
    <w:rsid w:val="009F1F4E"/>
    <w:rsid w:val="00A17FF3"/>
    <w:rsid w:val="00A40A62"/>
    <w:rsid w:val="00A6159F"/>
    <w:rsid w:val="00A84733"/>
    <w:rsid w:val="00AB703E"/>
    <w:rsid w:val="00B164F0"/>
    <w:rsid w:val="00B2279C"/>
    <w:rsid w:val="00B977AD"/>
    <w:rsid w:val="00BB27E8"/>
    <w:rsid w:val="00BB437D"/>
    <w:rsid w:val="00BB5A60"/>
    <w:rsid w:val="00C0672A"/>
    <w:rsid w:val="00C20F4D"/>
    <w:rsid w:val="00C31D58"/>
    <w:rsid w:val="00C512C7"/>
    <w:rsid w:val="00C64E15"/>
    <w:rsid w:val="00CA30F9"/>
    <w:rsid w:val="00CB7F2C"/>
    <w:rsid w:val="00CC7959"/>
    <w:rsid w:val="00CF67B5"/>
    <w:rsid w:val="00D425FD"/>
    <w:rsid w:val="00D53C06"/>
    <w:rsid w:val="00DA5659"/>
    <w:rsid w:val="00DD2637"/>
    <w:rsid w:val="00DF2BC5"/>
    <w:rsid w:val="00DF3636"/>
    <w:rsid w:val="00E20C0C"/>
    <w:rsid w:val="00E224DD"/>
    <w:rsid w:val="00E50457"/>
    <w:rsid w:val="00ED3CB3"/>
    <w:rsid w:val="00ED6B2A"/>
    <w:rsid w:val="00EE53DA"/>
    <w:rsid w:val="00F1073C"/>
    <w:rsid w:val="00F12218"/>
    <w:rsid w:val="00F146A1"/>
    <w:rsid w:val="00F1578F"/>
    <w:rsid w:val="00F310F6"/>
    <w:rsid w:val="00F52D2A"/>
    <w:rsid w:val="00F708E1"/>
    <w:rsid w:val="00FA1AA8"/>
    <w:rsid w:val="00FC110D"/>
    <w:rsid w:val="00FF05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DD31E"/>
  <w15:chartTrackingRefBased/>
  <w15:docId w15:val="{0B92DFE0-AEBA-A645-B9A2-8643EFDC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4000F"/>
    <w:pPr>
      <w:tabs>
        <w:tab w:val="center" w:pos="4819"/>
        <w:tab w:val="right" w:pos="9638"/>
      </w:tabs>
    </w:pPr>
  </w:style>
  <w:style w:type="character" w:customStyle="1" w:styleId="IntestazioneCarattere">
    <w:name w:val="Intestazione Carattere"/>
    <w:basedOn w:val="Carpredefinitoparagrafo"/>
    <w:link w:val="Intestazione"/>
    <w:uiPriority w:val="99"/>
    <w:rsid w:val="0094000F"/>
  </w:style>
  <w:style w:type="paragraph" w:styleId="Pidipagina">
    <w:name w:val="footer"/>
    <w:basedOn w:val="Normale"/>
    <w:link w:val="PidipaginaCarattere"/>
    <w:uiPriority w:val="99"/>
    <w:unhideWhenUsed/>
    <w:rsid w:val="0094000F"/>
    <w:pPr>
      <w:tabs>
        <w:tab w:val="center" w:pos="4819"/>
        <w:tab w:val="right" w:pos="9638"/>
      </w:tabs>
    </w:pPr>
  </w:style>
  <w:style w:type="character" w:customStyle="1" w:styleId="PidipaginaCarattere">
    <w:name w:val="Piè di pagina Carattere"/>
    <w:basedOn w:val="Carpredefinitoparagrafo"/>
    <w:link w:val="Pidipagina"/>
    <w:uiPriority w:val="99"/>
    <w:rsid w:val="0094000F"/>
  </w:style>
  <w:style w:type="character" w:styleId="Collegamentoipertestuale">
    <w:name w:val="Hyperlink"/>
    <w:basedOn w:val="Carpredefinitoparagrafo"/>
    <w:uiPriority w:val="99"/>
    <w:unhideWhenUsed/>
    <w:rsid w:val="00166582"/>
    <w:rPr>
      <w:color w:val="0000FF"/>
      <w:u w:val="single"/>
    </w:rPr>
  </w:style>
  <w:style w:type="table" w:styleId="Grigliatabella">
    <w:name w:val="Table Grid"/>
    <w:basedOn w:val="Tabellanormale"/>
    <w:uiPriority w:val="39"/>
    <w:rsid w:val="00970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84733"/>
    <w:pPr>
      <w:ind w:left="720"/>
      <w:contextualSpacing/>
    </w:pPr>
  </w:style>
  <w:style w:type="character" w:styleId="Menzionenonrisolta">
    <w:name w:val="Unresolved Mention"/>
    <w:basedOn w:val="Carpredefinitoparagrafo"/>
    <w:uiPriority w:val="99"/>
    <w:semiHidden/>
    <w:unhideWhenUsed/>
    <w:rsid w:val="000A4DAF"/>
    <w:rPr>
      <w:color w:val="605E5C"/>
      <w:shd w:val="clear" w:color="auto" w:fill="E1DFDD"/>
    </w:rPr>
  </w:style>
  <w:style w:type="character" w:customStyle="1" w:styleId="spelle">
    <w:name w:val="spelle"/>
    <w:basedOn w:val="Carpredefinitoparagrafo"/>
    <w:rsid w:val="003F55C1"/>
  </w:style>
  <w:style w:type="paragraph" w:styleId="NormaleWeb">
    <w:name w:val="Normal (Web)"/>
    <w:basedOn w:val="Normale"/>
    <w:uiPriority w:val="99"/>
    <w:unhideWhenUsed/>
    <w:rsid w:val="004772E1"/>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73527">
      <w:bodyDiv w:val="1"/>
      <w:marLeft w:val="0"/>
      <w:marRight w:val="0"/>
      <w:marTop w:val="0"/>
      <w:marBottom w:val="0"/>
      <w:divBdr>
        <w:top w:val="none" w:sz="0" w:space="0" w:color="auto"/>
        <w:left w:val="none" w:sz="0" w:space="0" w:color="auto"/>
        <w:bottom w:val="none" w:sz="0" w:space="0" w:color="auto"/>
        <w:right w:val="none" w:sz="0" w:space="0" w:color="auto"/>
      </w:divBdr>
      <w:divsChild>
        <w:div w:id="1392579532">
          <w:marLeft w:val="0"/>
          <w:marRight w:val="0"/>
          <w:marTop w:val="0"/>
          <w:marBottom w:val="0"/>
          <w:divBdr>
            <w:top w:val="none" w:sz="0" w:space="0" w:color="auto"/>
            <w:left w:val="none" w:sz="0" w:space="0" w:color="auto"/>
            <w:bottom w:val="none" w:sz="0" w:space="0" w:color="auto"/>
            <w:right w:val="none" w:sz="0" w:space="0" w:color="auto"/>
          </w:divBdr>
          <w:divsChild>
            <w:div w:id="1676489834">
              <w:marLeft w:val="0"/>
              <w:marRight w:val="0"/>
              <w:marTop w:val="0"/>
              <w:marBottom w:val="0"/>
              <w:divBdr>
                <w:top w:val="none" w:sz="0" w:space="0" w:color="auto"/>
                <w:left w:val="none" w:sz="0" w:space="0" w:color="auto"/>
                <w:bottom w:val="none" w:sz="0" w:space="0" w:color="auto"/>
                <w:right w:val="none" w:sz="0" w:space="0" w:color="auto"/>
              </w:divBdr>
              <w:divsChild>
                <w:div w:id="1085491868">
                  <w:marLeft w:val="0"/>
                  <w:marRight w:val="0"/>
                  <w:marTop w:val="0"/>
                  <w:marBottom w:val="0"/>
                  <w:divBdr>
                    <w:top w:val="none" w:sz="0" w:space="0" w:color="auto"/>
                    <w:left w:val="none" w:sz="0" w:space="0" w:color="auto"/>
                    <w:bottom w:val="none" w:sz="0" w:space="0" w:color="auto"/>
                    <w:right w:val="none" w:sz="0" w:space="0" w:color="auto"/>
                  </w:divBdr>
                  <w:divsChild>
                    <w:div w:id="17071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49744">
      <w:bodyDiv w:val="1"/>
      <w:marLeft w:val="0"/>
      <w:marRight w:val="0"/>
      <w:marTop w:val="0"/>
      <w:marBottom w:val="0"/>
      <w:divBdr>
        <w:top w:val="none" w:sz="0" w:space="0" w:color="auto"/>
        <w:left w:val="none" w:sz="0" w:space="0" w:color="auto"/>
        <w:bottom w:val="none" w:sz="0" w:space="0" w:color="auto"/>
        <w:right w:val="none" w:sz="0" w:space="0" w:color="auto"/>
      </w:divBdr>
    </w:div>
    <w:div w:id="372465080">
      <w:bodyDiv w:val="1"/>
      <w:marLeft w:val="0"/>
      <w:marRight w:val="0"/>
      <w:marTop w:val="0"/>
      <w:marBottom w:val="0"/>
      <w:divBdr>
        <w:top w:val="none" w:sz="0" w:space="0" w:color="auto"/>
        <w:left w:val="none" w:sz="0" w:space="0" w:color="auto"/>
        <w:bottom w:val="none" w:sz="0" w:space="0" w:color="auto"/>
        <w:right w:val="none" w:sz="0" w:space="0" w:color="auto"/>
      </w:divBdr>
    </w:div>
    <w:div w:id="430667320">
      <w:bodyDiv w:val="1"/>
      <w:marLeft w:val="0"/>
      <w:marRight w:val="0"/>
      <w:marTop w:val="0"/>
      <w:marBottom w:val="0"/>
      <w:divBdr>
        <w:top w:val="none" w:sz="0" w:space="0" w:color="auto"/>
        <w:left w:val="none" w:sz="0" w:space="0" w:color="auto"/>
        <w:bottom w:val="none" w:sz="0" w:space="0" w:color="auto"/>
        <w:right w:val="none" w:sz="0" w:space="0" w:color="auto"/>
      </w:divBdr>
    </w:div>
    <w:div w:id="516770074">
      <w:bodyDiv w:val="1"/>
      <w:marLeft w:val="0"/>
      <w:marRight w:val="0"/>
      <w:marTop w:val="0"/>
      <w:marBottom w:val="0"/>
      <w:divBdr>
        <w:top w:val="none" w:sz="0" w:space="0" w:color="auto"/>
        <w:left w:val="none" w:sz="0" w:space="0" w:color="auto"/>
        <w:bottom w:val="none" w:sz="0" w:space="0" w:color="auto"/>
        <w:right w:val="none" w:sz="0" w:space="0" w:color="auto"/>
      </w:divBdr>
    </w:div>
    <w:div w:id="626937470">
      <w:bodyDiv w:val="1"/>
      <w:marLeft w:val="0"/>
      <w:marRight w:val="0"/>
      <w:marTop w:val="0"/>
      <w:marBottom w:val="0"/>
      <w:divBdr>
        <w:top w:val="none" w:sz="0" w:space="0" w:color="auto"/>
        <w:left w:val="none" w:sz="0" w:space="0" w:color="auto"/>
        <w:bottom w:val="none" w:sz="0" w:space="0" w:color="auto"/>
        <w:right w:val="none" w:sz="0" w:space="0" w:color="auto"/>
      </w:divBdr>
    </w:div>
    <w:div w:id="750589643">
      <w:bodyDiv w:val="1"/>
      <w:marLeft w:val="0"/>
      <w:marRight w:val="0"/>
      <w:marTop w:val="0"/>
      <w:marBottom w:val="0"/>
      <w:divBdr>
        <w:top w:val="none" w:sz="0" w:space="0" w:color="auto"/>
        <w:left w:val="none" w:sz="0" w:space="0" w:color="auto"/>
        <w:bottom w:val="none" w:sz="0" w:space="0" w:color="auto"/>
        <w:right w:val="none" w:sz="0" w:space="0" w:color="auto"/>
      </w:divBdr>
    </w:div>
    <w:div w:id="1053700393">
      <w:bodyDiv w:val="1"/>
      <w:marLeft w:val="0"/>
      <w:marRight w:val="0"/>
      <w:marTop w:val="0"/>
      <w:marBottom w:val="0"/>
      <w:divBdr>
        <w:top w:val="none" w:sz="0" w:space="0" w:color="auto"/>
        <w:left w:val="none" w:sz="0" w:space="0" w:color="auto"/>
        <w:bottom w:val="none" w:sz="0" w:space="0" w:color="auto"/>
        <w:right w:val="none" w:sz="0" w:space="0" w:color="auto"/>
      </w:divBdr>
      <w:divsChild>
        <w:div w:id="2125074031">
          <w:marLeft w:val="0"/>
          <w:marRight w:val="0"/>
          <w:marTop w:val="0"/>
          <w:marBottom w:val="0"/>
          <w:divBdr>
            <w:top w:val="none" w:sz="0" w:space="0" w:color="auto"/>
            <w:left w:val="none" w:sz="0" w:space="0" w:color="auto"/>
            <w:bottom w:val="none" w:sz="0" w:space="0" w:color="auto"/>
            <w:right w:val="none" w:sz="0" w:space="0" w:color="auto"/>
          </w:divBdr>
          <w:divsChild>
            <w:div w:id="969478048">
              <w:marLeft w:val="0"/>
              <w:marRight w:val="0"/>
              <w:marTop w:val="0"/>
              <w:marBottom w:val="0"/>
              <w:divBdr>
                <w:top w:val="none" w:sz="0" w:space="0" w:color="auto"/>
                <w:left w:val="none" w:sz="0" w:space="0" w:color="auto"/>
                <w:bottom w:val="none" w:sz="0" w:space="0" w:color="auto"/>
                <w:right w:val="none" w:sz="0" w:space="0" w:color="auto"/>
              </w:divBdr>
              <w:divsChild>
                <w:div w:id="50471236">
                  <w:marLeft w:val="0"/>
                  <w:marRight w:val="0"/>
                  <w:marTop w:val="0"/>
                  <w:marBottom w:val="0"/>
                  <w:divBdr>
                    <w:top w:val="none" w:sz="0" w:space="0" w:color="auto"/>
                    <w:left w:val="none" w:sz="0" w:space="0" w:color="auto"/>
                    <w:bottom w:val="none" w:sz="0" w:space="0" w:color="auto"/>
                    <w:right w:val="none" w:sz="0" w:space="0" w:color="auto"/>
                  </w:divBdr>
                  <w:divsChild>
                    <w:div w:id="10942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392690">
      <w:bodyDiv w:val="1"/>
      <w:marLeft w:val="0"/>
      <w:marRight w:val="0"/>
      <w:marTop w:val="0"/>
      <w:marBottom w:val="0"/>
      <w:divBdr>
        <w:top w:val="none" w:sz="0" w:space="0" w:color="auto"/>
        <w:left w:val="none" w:sz="0" w:space="0" w:color="auto"/>
        <w:bottom w:val="none" w:sz="0" w:space="0" w:color="auto"/>
        <w:right w:val="none" w:sz="0" w:space="0" w:color="auto"/>
      </w:divBdr>
    </w:div>
    <w:div w:id="1354259381">
      <w:bodyDiv w:val="1"/>
      <w:marLeft w:val="0"/>
      <w:marRight w:val="0"/>
      <w:marTop w:val="0"/>
      <w:marBottom w:val="0"/>
      <w:divBdr>
        <w:top w:val="none" w:sz="0" w:space="0" w:color="auto"/>
        <w:left w:val="none" w:sz="0" w:space="0" w:color="auto"/>
        <w:bottom w:val="none" w:sz="0" w:space="0" w:color="auto"/>
        <w:right w:val="none" w:sz="0" w:space="0" w:color="auto"/>
      </w:divBdr>
    </w:div>
    <w:div w:id="1500802694">
      <w:bodyDiv w:val="1"/>
      <w:marLeft w:val="0"/>
      <w:marRight w:val="0"/>
      <w:marTop w:val="0"/>
      <w:marBottom w:val="0"/>
      <w:divBdr>
        <w:top w:val="none" w:sz="0" w:space="0" w:color="auto"/>
        <w:left w:val="none" w:sz="0" w:space="0" w:color="auto"/>
        <w:bottom w:val="none" w:sz="0" w:space="0" w:color="auto"/>
        <w:right w:val="none" w:sz="0" w:space="0" w:color="auto"/>
      </w:divBdr>
    </w:div>
    <w:div w:id="1534348775">
      <w:bodyDiv w:val="1"/>
      <w:marLeft w:val="0"/>
      <w:marRight w:val="0"/>
      <w:marTop w:val="0"/>
      <w:marBottom w:val="0"/>
      <w:divBdr>
        <w:top w:val="none" w:sz="0" w:space="0" w:color="auto"/>
        <w:left w:val="none" w:sz="0" w:space="0" w:color="auto"/>
        <w:bottom w:val="none" w:sz="0" w:space="0" w:color="auto"/>
        <w:right w:val="none" w:sz="0" w:space="0" w:color="auto"/>
      </w:divBdr>
      <w:divsChild>
        <w:div w:id="946497656">
          <w:marLeft w:val="0"/>
          <w:marRight w:val="0"/>
          <w:marTop w:val="0"/>
          <w:marBottom w:val="0"/>
          <w:divBdr>
            <w:top w:val="none" w:sz="0" w:space="0" w:color="auto"/>
            <w:left w:val="none" w:sz="0" w:space="0" w:color="auto"/>
            <w:bottom w:val="none" w:sz="0" w:space="0" w:color="auto"/>
            <w:right w:val="none" w:sz="0" w:space="0" w:color="auto"/>
          </w:divBdr>
          <w:divsChild>
            <w:div w:id="770861895">
              <w:marLeft w:val="0"/>
              <w:marRight w:val="0"/>
              <w:marTop w:val="0"/>
              <w:marBottom w:val="0"/>
              <w:divBdr>
                <w:top w:val="none" w:sz="0" w:space="0" w:color="auto"/>
                <w:left w:val="none" w:sz="0" w:space="0" w:color="auto"/>
                <w:bottom w:val="none" w:sz="0" w:space="0" w:color="auto"/>
                <w:right w:val="none" w:sz="0" w:space="0" w:color="auto"/>
              </w:divBdr>
              <w:divsChild>
                <w:div w:id="400718361">
                  <w:marLeft w:val="0"/>
                  <w:marRight w:val="0"/>
                  <w:marTop w:val="0"/>
                  <w:marBottom w:val="0"/>
                  <w:divBdr>
                    <w:top w:val="none" w:sz="0" w:space="0" w:color="auto"/>
                    <w:left w:val="none" w:sz="0" w:space="0" w:color="auto"/>
                    <w:bottom w:val="none" w:sz="0" w:space="0" w:color="auto"/>
                    <w:right w:val="none" w:sz="0" w:space="0" w:color="auto"/>
                  </w:divBdr>
                  <w:divsChild>
                    <w:div w:id="9599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445883">
      <w:bodyDiv w:val="1"/>
      <w:marLeft w:val="0"/>
      <w:marRight w:val="0"/>
      <w:marTop w:val="0"/>
      <w:marBottom w:val="0"/>
      <w:divBdr>
        <w:top w:val="none" w:sz="0" w:space="0" w:color="auto"/>
        <w:left w:val="none" w:sz="0" w:space="0" w:color="auto"/>
        <w:bottom w:val="none" w:sz="0" w:space="0" w:color="auto"/>
        <w:right w:val="none" w:sz="0" w:space="0" w:color="auto"/>
      </w:divBdr>
      <w:divsChild>
        <w:div w:id="1216435155">
          <w:marLeft w:val="0"/>
          <w:marRight w:val="0"/>
          <w:marTop w:val="0"/>
          <w:marBottom w:val="0"/>
          <w:divBdr>
            <w:top w:val="none" w:sz="0" w:space="0" w:color="auto"/>
            <w:left w:val="none" w:sz="0" w:space="0" w:color="auto"/>
            <w:bottom w:val="none" w:sz="0" w:space="0" w:color="auto"/>
            <w:right w:val="none" w:sz="0" w:space="0" w:color="auto"/>
          </w:divBdr>
        </w:div>
      </w:divsChild>
    </w:div>
    <w:div w:id="1684162578">
      <w:bodyDiv w:val="1"/>
      <w:marLeft w:val="0"/>
      <w:marRight w:val="0"/>
      <w:marTop w:val="0"/>
      <w:marBottom w:val="0"/>
      <w:divBdr>
        <w:top w:val="none" w:sz="0" w:space="0" w:color="auto"/>
        <w:left w:val="none" w:sz="0" w:space="0" w:color="auto"/>
        <w:bottom w:val="none" w:sz="0" w:space="0" w:color="auto"/>
        <w:right w:val="none" w:sz="0" w:space="0" w:color="auto"/>
      </w:divBdr>
      <w:divsChild>
        <w:div w:id="1229806197">
          <w:marLeft w:val="0"/>
          <w:marRight w:val="0"/>
          <w:marTop w:val="0"/>
          <w:marBottom w:val="0"/>
          <w:divBdr>
            <w:top w:val="none" w:sz="0" w:space="0" w:color="auto"/>
            <w:left w:val="none" w:sz="0" w:space="0" w:color="auto"/>
            <w:bottom w:val="none" w:sz="0" w:space="0" w:color="auto"/>
            <w:right w:val="none" w:sz="0" w:space="0" w:color="auto"/>
          </w:divBdr>
          <w:divsChild>
            <w:div w:id="625622763">
              <w:marLeft w:val="0"/>
              <w:marRight w:val="0"/>
              <w:marTop w:val="0"/>
              <w:marBottom w:val="0"/>
              <w:divBdr>
                <w:top w:val="none" w:sz="0" w:space="0" w:color="auto"/>
                <w:left w:val="none" w:sz="0" w:space="0" w:color="auto"/>
                <w:bottom w:val="none" w:sz="0" w:space="0" w:color="auto"/>
                <w:right w:val="none" w:sz="0" w:space="0" w:color="auto"/>
              </w:divBdr>
              <w:divsChild>
                <w:div w:id="1095637004">
                  <w:marLeft w:val="0"/>
                  <w:marRight w:val="0"/>
                  <w:marTop w:val="0"/>
                  <w:marBottom w:val="0"/>
                  <w:divBdr>
                    <w:top w:val="none" w:sz="0" w:space="0" w:color="auto"/>
                    <w:left w:val="none" w:sz="0" w:space="0" w:color="auto"/>
                    <w:bottom w:val="none" w:sz="0" w:space="0" w:color="auto"/>
                    <w:right w:val="none" w:sz="0" w:space="0" w:color="auto"/>
                  </w:divBdr>
                  <w:divsChild>
                    <w:div w:id="3590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92320">
      <w:bodyDiv w:val="1"/>
      <w:marLeft w:val="0"/>
      <w:marRight w:val="0"/>
      <w:marTop w:val="0"/>
      <w:marBottom w:val="0"/>
      <w:divBdr>
        <w:top w:val="none" w:sz="0" w:space="0" w:color="auto"/>
        <w:left w:val="none" w:sz="0" w:space="0" w:color="auto"/>
        <w:bottom w:val="none" w:sz="0" w:space="0" w:color="auto"/>
        <w:right w:val="none" w:sz="0" w:space="0" w:color="auto"/>
      </w:divBdr>
    </w:div>
    <w:div w:id="1867596211">
      <w:bodyDiv w:val="1"/>
      <w:marLeft w:val="0"/>
      <w:marRight w:val="0"/>
      <w:marTop w:val="0"/>
      <w:marBottom w:val="0"/>
      <w:divBdr>
        <w:top w:val="none" w:sz="0" w:space="0" w:color="auto"/>
        <w:left w:val="none" w:sz="0" w:space="0" w:color="auto"/>
        <w:bottom w:val="none" w:sz="0" w:space="0" w:color="auto"/>
        <w:right w:val="none" w:sz="0" w:space="0" w:color="auto"/>
      </w:divBdr>
    </w:div>
    <w:div w:id="1942059530">
      <w:bodyDiv w:val="1"/>
      <w:marLeft w:val="0"/>
      <w:marRight w:val="0"/>
      <w:marTop w:val="0"/>
      <w:marBottom w:val="0"/>
      <w:divBdr>
        <w:top w:val="none" w:sz="0" w:space="0" w:color="auto"/>
        <w:left w:val="none" w:sz="0" w:space="0" w:color="auto"/>
        <w:bottom w:val="none" w:sz="0" w:space="0" w:color="auto"/>
        <w:right w:val="none" w:sz="0" w:space="0" w:color="auto"/>
      </w:divBdr>
    </w:div>
    <w:div w:id="195725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DA738-2FE4-462F-8185-A73C5A201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502</Words>
  <Characters>2862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Inama</dc:creator>
  <cp:keywords/>
  <dc:description/>
  <cp:lastModifiedBy>Fondazione Cassa Rurale Val di Non</cp:lastModifiedBy>
  <cp:revision>4</cp:revision>
  <cp:lastPrinted>2025-01-29T09:14:00Z</cp:lastPrinted>
  <dcterms:created xsi:type="dcterms:W3CDTF">2025-09-18T15:04:00Z</dcterms:created>
  <dcterms:modified xsi:type="dcterms:W3CDTF">2025-09-19T10:42:00Z</dcterms:modified>
</cp:coreProperties>
</file>